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4A" w:rsidRDefault="00005A4A" w:rsidP="00005A4A">
      <w:pPr>
        <w:rPr>
          <w:b/>
          <w:sz w:val="36"/>
          <w:szCs w:val="36"/>
        </w:rPr>
      </w:pPr>
      <w:bookmarkStart w:id="0" w:name="_GoBack"/>
      <w:bookmarkEnd w:id="0"/>
    </w:p>
    <w:p w:rsidR="00005A4A" w:rsidRPr="000152F3" w:rsidRDefault="00005A4A" w:rsidP="00005A4A">
      <w:pPr>
        <w:pStyle w:val="Normlny1"/>
        <w:spacing w:before="0" w:beforeAutospacing="0" w:after="200" w:afterAutospacing="0" w:line="276" w:lineRule="auto"/>
        <w:rPr>
          <w:rStyle w:val="normalchar"/>
          <w:rFonts w:ascii="Calibri" w:hAnsi="Calibri"/>
          <w:b/>
          <w:bCs/>
          <w:color w:val="000000"/>
          <w:sz w:val="34"/>
          <w:szCs w:val="34"/>
        </w:rPr>
      </w:pPr>
      <w:r w:rsidRPr="000152F3">
        <w:rPr>
          <w:rStyle w:val="normalchar"/>
          <w:rFonts w:ascii="Calibri" w:hAnsi="Calibri"/>
          <w:b/>
          <w:bCs/>
          <w:color w:val="000000"/>
          <w:sz w:val="34"/>
          <w:szCs w:val="34"/>
        </w:rPr>
        <w:t xml:space="preserve">Markíza sa zameriava na modernú multimediálnu distribúciu </w:t>
      </w:r>
    </w:p>
    <w:p w:rsidR="00005A4A" w:rsidRDefault="00005A4A" w:rsidP="00005A4A">
      <w:pPr>
        <w:pStyle w:val="Normlny1"/>
        <w:spacing w:before="0" w:beforeAutospacing="0" w:after="20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rFonts w:ascii="Calibri" w:hAnsi="Calibri"/>
          <w:b/>
          <w:bCs/>
          <w:i/>
          <w:iCs/>
          <w:color w:val="000000"/>
          <w:sz w:val="22"/>
          <w:szCs w:val="22"/>
        </w:rPr>
        <w:t xml:space="preserve">Distribúcia staníc prostredníctvom </w:t>
      </w:r>
      <w:proofErr w:type="spellStart"/>
      <w:r>
        <w:rPr>
          <w:rStyle w:val="normalchar"/>
          <w:rFonts w:ascii="Calibri" w:hAnsi="Calibri"/>
          <w:b/>
          <w:bCs/>
          <w:i/>
          <w:iCs/>
          <w:color w:val="000000"/>
          <w:sz w:val="22"/>
          <w:szCs w:val="22"/>
        </w:rPr>
        <w:t>terestriálnych</w:t>
      </w:r>
      <w:proofErr w:type="spellEnd"/>
      <w:r>
        <w:rPr>
          <w:rStyle w:val="normalchar"/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antén nebude pokračovať.</w:t>
      </w:r>
    </w:p>
    <w:p w:rsidR="00005A4A" w:rsidRDefault="00005A4A" w:rsidP="00005A4A">
      <w:pPr>
        <w:pStyle w:val="Normlny1"/>
        <w:spacing w:before="0" w:beforeAutospacing="0" w:after="20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5A4A" w:rsidRDefault="00005A4A" w:rsidP="00005A4A">
      <w:pPr>
        <w:pStyle w:val="Normlny1"/>
        <w:spacing w:before="0" w:beforeAutospacing="0" w:after="20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Markíza Slovakia, spol. s r.o. nebude </w:t>
      </w:r>
      <w:r w:rsidR="00E12F5D">
        <w:rPr>
          <w:rFonts w:ascii="Calibri" w:hAnsi="Calibri"/>
          <w:color w:val="000000"/>
          <w:sz w:val="22"/>
          <w:szCs w:val="22"/>
        </w:rPr>
        <w:t xml:space="preserve">po skončení roka 2016 </w:t>
      </w:r>
      <w:r>
        <w:rPr>
          <w:rFonts w:ascii="Calibri" w:hAnsi="Calibri"/>
          <w:color w:val="000000"/>
          <w:sz w:val="22"/>
          <w:szCs w:val="22"/>
        </w:rPr>
        <w:t xml:space="preserve">pokračovať v šírení televíznych </w:t>
      </w:r>
      <w:r w:rsidRPr="00FD02B0">
        <w:rPr>
          <w:rFonts w:ascii="Calibri" w:hAnsi="Calibri"/>
          <w:color w:val="000000"/>
          <w:sz w:val="22"/>
          <w:szCs w:val="22"/>
        </w:rPr>
        <w:t xml:space="preserve">staníc </w:t>
      </w:r>
      <w:r w:rsidR="00E12F5D">
        <w:rPr>
          <w:rFonts w:ascii="Calibri" w:hAnsi="Calibri"/>
          <w:color w:val="000000"/>
          <w:sz w:val="22"/>
          <w:szCs w:val="22"/>
        </w:rPr>
        <w:t xml:space="preserve">skupiny </w:t>
      </w:r>
      <w:r w:rsidRPr="00FD02B0">
        <w:rPr>
          <w:rFonts w:ascii="Calibri" w:hAnsi="Calibri"/>
          <w:color w:val="000000"/>
          <w:sz w:val="22"/>
          <w:szCs w:val="22"/>
        </w:rPr>
        <w:t>Markíza prostredníctvom</w:t>
      </w:r>
      <w:r w:rsidR="006362B7">
        <w:rPr>
          <w:rFonts w:ascii="Calibri" w:hAnsi="Calibri"/>
          <w:color w:val="000000"/>
          <w:sz w:val="22"/>
          <w:szCs w:val="22"/>
        </w:rPr>
        <w:t xml:space="preserve"> </w:t>
      </w:r>
      <w:r w:rsidRPr="00FD02B0">
        <w:rPr>
          <w:rFonts w:ascii="Calibri" w:hAnsi="Calibri"/>
          <w:color w:val="000000"/>
          <w:sz w:val="22"/>
          <w:szCs w:val="22"/>
        </w:rPr>
        <w:t xml:space="preserve">antén. </w:t>
      </w:r>
      <w:r w:rsidRPr="00FD02B0">
        <w:rPr>
          <w:rFonts w:asciiTheme="minorHAnsi" w:hAnsiTheme="minorHAnsi" w:cs="Tahoma"/>
          <w:sz w:val="22"/>
          <w:szCs w:val="22"/>
        </w:rPr>
        <w:t xml:space="preserve">Televízia </w:t>
      </w:r>
      <w:r>
        <w:rPr>
          <w:rFonts w:asciiTheme="minorHAnsi" w:hAnsiTheme="minorHAnsi" w:cs="Tahoma"/>
          <w:sz w:val="22"/>
          <w:szCs w:val="22"/>
        </w:rPr>
        <w:t xml:space="preserve">týmto svojim rozhodnutím </w:t>
      </w:r>
      <w:r w:rsidRPr="00FD02B0">
        <w:rPr>
          <w:rFonts w:asciiTheme="minorHAnsi" w:hAnsiTheme="minorHAnsi" w:cs="Tahoma"/>
          <w:sz w:val="22"/>
          <w:szCs w:val="22"/>
        </w:rPr>
        <w:t>nasleduje medzinárodné štandardy v televíznom vysielaní a pokračuje v trende skvalitňovania poskytovaných služieb divákom.</w:t>
      </w:r>
      <w:r w:rsidR="00AC743D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V budúcnosti sa vysielanie bude orientovať na satelitný, káblový a IP TV príjem, ktoré umožňujú nielen sledovať televízne stanice v HD kvalite, ale zaisťuje aj prístup k </w:t>
      </w:r>
      <w:proofErr w:type="spellStart"/>
      <w:r>
        <w:rPr>
          <w:rFonts w:asciiTheme="minorHAnsi" w:hAnsiTheme="minorHAnsi" w:cs="Tahoma"/>
          <w:sz w:val="22"/>
          <w:szCs w:val="22"/>
        </w:rPr>
        <w:t>Hbb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TV, rôznym </w:t>
      </w:r>
      <w:proofErr w:type="spellStart"/>
      <w:r>
        <w:rPr>
          <w:rFonts w:asciiTheme="minorHAnsi" w:hAnsiTheme="minorHAnsi" w:cs="Tahoma"/>
          <w:sz w:val="22"/>
          <w:szCs w:val="22"/>
        </w:rPr>
        <w:t>preview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a archívnym záznamom a poskytuje aj množstvo ďalších služieb.</w:t>
      </w:r>
      <w:r w:rsidR="00D240DA">
        <w:rPr>
          <w:rFonts w:asciiTheme="minorHAnsi" w:hAnsiTheme="minorHAnsi" w:cs="Tahoma"/>
          <w:sz w:val="22"/>
          <w:szCs w:val="22"/>
        </w:rPr>
        <w:t xml:space="preserve"> </w:t>
      </w:r>
    </w:p>
    <w:p w:rsidR="00005A4A" w:rsidRDefault="00005A4A" w:rsidP="00005A4A">
      <w:pPr>
        <w:pStyle w:val="Normlny1"/>
        <w:spacing w:before="0" w:beforeAutospacing="0" w:after="200" w:afterAutospacing="0" w:line="276" w:lineRule="auto"/>
        <w:rPr>
          <w:rFonts w:ascii="Calibri" w:hAnsi="Calibri"/>
          <w:color w:val="000000"/>
          <w:sz w:val="22"/>
          <w:szCs w:val="22"/>
        </w:rPr>
      </w:pPr>
    </w:p>
    <w:p w:rsidR="00005A4A" w:rsidRDefault="00005A4A" w:rsidP="00005A4A">
      <w:r w:rsidRPr="00F46569">
        <w:rPr>
          <w:rFonts w:asciiTheme="minorHAnsi" w:hAnsiTheme="minorHAnsi"/>
          <w:b/>
        </w:rPr>
        <w:t>PR oddelenie skupiny Markíza</w:t>
      </w:r>
    </w:p>
    <w:p w:rsidR="00005A4A" w:rsidRDefault="00005A4A" w:rsidP="00005A4A">
      <w:pPr>
        <w:pStyle w:val="Normlny1"/>
        <w:spacing w:before="0" w:beforeAutospacing="0" w:after="200" w:afterAutospacing="0" w:line="276" w:lineRule="auto"/>
        <w:rPr>
          <w:rStyle w:val="normalchar"/>
          <w:rFonts w:ascii="Calibri" w:hAnsi="Calibri"/>
          <w:b/>
          <w:bCs/>
          <w:color w:val="000000"/>
          <w:sz w:val="36"/>
          <w:szCs w:val="36"/>
        </w:rPr>
      </w:pPr>
    </w:p>
    <w:sectPr w:rsidR="00005A4A" w:rsidSect="00A23071">
      <w:headerReference w:type="default" r:id="rId6"/>
      <w:footerReference w:type="default" r:id="rId7"/>
      <w:pgSz w:w="11906" w:h="16838"/>
      <w:pgMar w:top="1985" w:right="1418" w:bottom="22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5B" w:rsidRDefault="00DA425B">
      <w:pPr>
        <w:spacing w:after="0" w:line="240" w:lineRule="auto"/>
      </w:pPr>
      <w:r>
        <w:separator/>
      </w:r>
    </w:p>
  </w:endnote>
  <w:endnote w:type="continuationSeparator" w:id="0">
    <w:p w:rsidR="00DA425B" w:rsidRDefault="00DA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9B" w:rsidRDefault="00C029CA" w:rsidP="00A23071">
    <w:pPr>
      <w:pStyle w:val="Zpat"/>
      <w:ind w:left="-1418"/>
    </w:pPr>
    <w:r>
      <w:rPr>
        <w:noProof/>
        <w:lang w:eastAsia="sk-SK"/>
      </w:rPr>
      <w:drawing>
        <wp:inline distT="0" distB="0" distL="0" distR="0" wp14:anchorId="35103E95" wp14:editId="4B3DAC1A">
          <wp:extent cx="7553960" cy="1757045"/>
          <wp:effectExtent l="0" t="0" r="8890" b="0"/>
          <wp:docPr id="1" name="Obrázok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75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5B" w:rsidRDefault="00DA425B">
      <w:pPr>
        <w:spacing w:after="0" w:line="240" w:lineRule="auto"/>
      </w:pPr>
      <w:r>
        <w:separator/>
      </w:r>
    </w:p>
  </w:footnote>
  <w:footnote w:type="continuationSeparator" w:id="0">
    <w:p w:rsidR="00DA425B" w:rsidRDefault="00DA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47" w:rsidRDefault="00C029CA" w:rsidP="00B20797">
    <w:pPr>
      <w:pStyle w:val="Zhlav"/>
      <w:ind w:left="-1418"/>
    </w:pPr>
    <w:r>
      <w:rPr>
        <w:noProof/>
        <w:lang w:eastAsia="sk-SK"/>
      </w:rPr>
      <w:drawing>
        <wp:inline distT="0" distB="0" distL="0" distR="0" wp14:anchorId="0DDD7BA5" wp14:editId="04DD3393">
          <wp:extent cx="7640955" cy="652145"/>
          <wp:effectExtent l="0" t="0" r="0" b="0"/>
          <wp:docPr id="2" name="Obrázok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9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09B" w:rsidRDefault="00DA42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4A"/>
    <w:rsid w:val="00005A4A"/>
    <w:rsid w:val="00061040"/>
    <w:rsid w:val="00166423"/>
    <w:rsid w:val="001A2499"/>
    <w:rsid w:val="003A30DA"/>
    <w:rsid w:val="006362B7"/>
    <w:rsid w:val="006757ED"/>
    <w:rsid w:val="008104B7"/>
    <w:rsid w:val="00881400"/>
    <w:rsid w:val="008C661C"/>
    <w:rsid w:val="00AC743D"/>
    <w:rsid w:val="00C029CA"/>
    <w:rsid w:val="00D240DA"/>
    <w:rsid w:val="00DA425B"/>
    <w:rsid w:val="00E12F5D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7F2A0-35C1-4539-B7A5-CCFAE440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5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A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05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A4A"/>
    <w:rPr>
      <w:rFonts w:ascii="Calibri" w:eastAsia="Calibri" w:hAnsi="Calibri" w:cs="Times New Roman"/>
    </w:rPr>
  </w:style>
  <w:style w:type="paragraph" w:customStyle="1" w:styleId="Normlny1">
    <w:name w:val="Normálny1"/>
    <w:basedOn w:val="Normln"/>
    <w:rsid w:val="00005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char">
    <w:name w:val="normal__char"/>
    <w:basedOn w:val="Standardnpsmoodstavce"/>
    <w:rsid w:val="00005A4A"/>
  </w:style>
  <w:style w:type="character" w:customStyle="1" w:styleId="apple-converted-space">
    <w:name w:val="apple-converted-space"/>
    <w:basedOn w:val="Standardnpsmoodstavce"/>
    <w:rsid w:val="00005A4A"/>
  </w:style>
  <w:style w:type="paragraph" w:styleId="Textbubliny">
    <w:name w:val="Balloon Text"/>
    <w:basedOn w:val="Normln"/>
    <w:link w:val="TextbublinyChar"/>
    <w:uiPriority w:val="99"/>
    <w:semiHidden/>
    <w:unhideWhenUsed/>
    <w:rsid w:val="0006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0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Tothova</dc:creator>
  <cp:keywords/>
  <dc:description/>
  <cp:lastModifiedBy>Miroslava Kernová</cp:lastModifiedBy>
  <cp:revision>2</cp:revision>
  <dcterms:created xsi:type="dcterms:W3CDTF">2016-08-16T06:51:00Z</dcterms:created>
  <dcterms:modified xsi:type="dcterms:W3CDTF">2016-08-16T06:51:00Z</dcterms:modified>
</cp:coreProperties>
</file>